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71132" w14:textId="77777777" w:rsidR="004A6878" w:rsidRPr="004A6878" w:rsidRDefault="004A6878" w:rsidP="004A6878">
      <w:pPr>
        <w:shd w:val="clear" w:color="auto" w:fill="FFFFFF"/>
        <w:rPr>
          <w:rFonts w:ascii="inherit" w:eastAsia="Times New Roman" w:hAnsi="inherit" w:cs="Arial"/>
          <w:color w:val="050505"/>
          <w:sz w:val="23"/>
          <w:szCs w:val="23"/>
        </w:rPr>
      </w:pPr>
      <w:r w:rsidRPr="004A6878">
        <w:rPr>
          <w:rFonts w:ascii="inherit" w:eastAsia="Times New Roman" w:hAnsi="inherit" w:cs="Arial"/>
          <w:color w:val="050505"/>
          <w:sz w:val="23"/>
          <w:szCs w:val="23"/>
        </w:rPr>
        <w:t>LEADING TRANSFORMATION #66:</w:t>
      </w:r>
    </w:p>
    <w:p w14:paraId="196B70B3" w14:textId="77777777" w:rsidR="004A6878" w:rsidRPr="004A6878" w:rsidRDefault="004A6878" w:rsidP="004A6878">
      <w:pPr>
        <w:shd w:val="clear" w:color="auto" w:fill="FFFFFF"/>
        <w:rPr>
          <w:rFonts w:ascii="inherit" w:eastAsia="Times New Roman" w:hAnsi="inherit" w:cs="Arial"/>
          <w:color w:val="050505"/>
          <w:sz w:val="23"/>
          <w:szCs w:val="23"/>
        </w:rPr>
      </w:pPr>
      <w:r w:rsidRPr="004A6878">
        <w:rPr>
          <w:rFonts w:ascii="inherit" w:eastAsia="Times New Roman" w:hAnsi="inherit" w:cs="Arial"/>
          <w:color w:val="050505"/>
          <w:sz w:val="23"/>
          <w:szCs w:val="23"/>
        </w:rPr>
        <w:t>CELEBRATIVE LEADERSHIP--PRACTICAL EXPRESSIONS</w:t>
      </w:r>
    </w:p>
    <w:p w14:paraId="5AACFA4B" w14:textId="77777777" w:rsidR="004A6878" w:rsidRDefault="004A6878" w:rsidP="004A6878">
      <w:pPr>
        <w:shd w:val="clear" w:color="auto" w:fill="FFFFFF"/>
        <w:rPr>
          <w:rFonts w:ascii="inherit" w:eastAsia="Times New Roman" w:hAnsi="inherit" w:cs="Arial"/>
          <w:color w:val="050505"/>
          <w:sz w:val="23"/>
          <w:szCs w:val="23"/>
        </w:rPr>
      </w:pPr>
    </w:p>
    <w:p w14:paraId="49CF4C15" w14:textId="3AE412AB" w:rsidR="004A6878" w:rsidRPr="004A6878" w:rsidRDefault="004A6878" w:rsidP="004A6878">
      <w:pPr>
        <w:shd w:val="clear" w:color="auto" w:fill="FFFFFF"/>
        <w:rPr>
          <w:rFonts w:ascii="inherit" w:eastAsia="Times New Roman" w:hAnsi="inherit" w:cs="Arial"/>
          <w:color w:val="050505"/>
          <w:sz w:val="23"/>
          <w:szCs w:val="23"/>
        </w:rPr>
      </w:pPr>
      <w:r w:rsidRPr="004A6878">
        <w:rPr>
          <w:rFonts w:ascii="inherit" w:eastAsia="Times New Roman" w:hAnsi="inherit" w:cs="Arial"/>
          <w:color w:val="050505"/>
          <w:sz w:val="23"/>
          <w:szCs w:val="23"/>
        </w:rPr>
        <w:t>What are some practical ways in which leaders can express CELEBRATIVE LEADERSHIP?</w:t>
      </w:r>
    </w:p>
    <w:p w14:paraId="74A7EB20" w14:textId="77777777" w:rsidR="004A6878" w:rsidRDefault="004A6878" w:rsidP="004A6878">
      <w:pPr>
        <w:shd w:val="clear" w:color="auto" w:fill="FFFFFF"/>
        <w:rPr>
          <w:rFonts w:ascii="inherit" w:eastAsia="Times New Roman" w:hAnsi="inherit" w:cs="Arial"/>
          <w:color w:val="050505"/>
          <w:sz w:val="23"/>
          <w:szCs w:val="23"/>
        </w:rPr>
      </w:pPr>
    </w:p>
    <w:p w14:paraId="0339B5AD" w14:textId="12C0ABE4" w:rsidR="004A6878" w:rsidRPr="004A6878" w:rsidRDefault="004A6878" w:rsidP="004A6878">
      <w:pPr>
        <w:shd w:val="clear" w:color="auto" w:fill="FFFFFF"/>
        <w:rPr>
          <w:rFonts w:ascii="inherit" w:eastAsia="Times New Roman" w:hAnsi="inherit" w:cs="Arial"/>
          <w:color w:val="050505"/>
          <w:sz w:val="23"/>
          <w:szCs w:val="23"/>
        </w:rPr>
      </w:pPr>
      <w:r w:rsidRPr="004A6878">
        <w:rPr>
          <w:rFonts w:ascii="inherit" w:eastAsia="Times New Roman" w:hAnsi="inherit" w:cs="Arial"/>
          <w:color w:val="050505"/>
          <w:sz w:val="23"/>
          <w:szCs w:val="23"/>
        </w:rPr>
        <w:t xml:space="preserve">1. LISTENING: People like to tell their stories. Giving them time to do so with keen interest is motivating to them. It shows care, interest and above all respect. Asking the right questions can make a huge difference. Example: </w:t>
      </w:r>
      <w:bookmarkStart w:id="0" w:name="_GoBack"/>
      <w:bookmarkEnd w:id="0"/>
      <w:r w:rsidRPr="004A6878">
        <w:rPr>
          <w:rFonts w:ascii="inherit" w:eastAsia="Times New Roman" w:hAnsi="inherit" w:cs="Arial"/>
          <w:color w:val="050505"/>
          <w:sz w:val="23"/>
          <w:szCs w:val="23"/>
        </w:rPr>
        <w:t xml:space="preserve">“Tell me all about how you came to make this wonderful discovery. It has revolutionized our company and we are so proud of you.” </w:t>
      </w:r>
    </w:p>
    <w:p w14:paraId="76DFFE01" w14:textId="77777777" w:rsidR="004A6878" w:rsidRDefault="004A6878" w:rsidP="004A6878">
      <w:pPr>
        <w:shd w:val="clear" w:color="auto" w:fill="FFFFFF"/>
        <w:rPr>
          <w:rFonts w:ascii="inherit" w:eastAsia="Times New Roman" w:hAnsi="inherit" w:cs="Arial"/>
          <w:color w:val="050505"/>
          <w:sz w:val="23"/>
          <w:szCs w:val="23"/>
        </w:rPr>
      </w:pPr>
    </w:p>
    <w:p w14:paraId="57FB4E84" w14:textId="68F4153F" w:rsidR="004A6878" w:rsidRPr="004A6878" w:rsidRDefault="004A6878" w:rsidP="004A6878">
      <w:pPr>
        <w:shd w:val="clear" w:color="auto" w:fill="FFFFFF"/>
        <w:rPr>
          <w:rFonts w:ascii="inherit" w:eastAsia="Times New Roman" w:hAnsi="inherit" w:cs="Arial"/>
          <w:color w:val="050505"/>
          <w:sz w:val="23"/>
          <w:szCs w:val="23"/>
        </w:rPr>
      </w:pPr>
      <w:r w:rsidRPr="004A6878">
        <w:rPr>
          <w:rFonts w:ascii="inherit" w:eastAsia="Times New Roman" w:hAnsi="inherit" w:cs="Arial"/>
          <w:color w:val="050505"/>
          <w:sz w:val="23"/>
          <w:szCs w:val="23"/>
        </w:rPr>
        <w:t>2. ORAL COMMUNICATION: This is face to face word of mouth communication. The right choice of words, the tones and the settings in which they are expressed, add strength to messages that we send to audiences. People are greatly impacted by what they hear from others about themselves.</w:t>
      </w:r>
    </w:p>
    <w:p w14:paraId="198FE163" w14:textId="77777777" w:rsidR="004A6878" w:rsidRDefault="004A6878" w:rsidP="004A6878">
      <w:pPr>
        <w:shd w:val="clear" w:color="auto" w:fill="FFFFFF"/>
        <w:rPr>
          <w:rFonts w:ascii="inherit" w:eastAsia="Times New Roman" w:hAnsi="inherit" w:cs="Arial"/>
          <w:color w:val="050505"/>
          <w:sz w:val="23"/>
          <w:szCs w:val="23"/>
        </w:rPr>
      </w:pPr>
    </w:p>
    <w:p w14:paraId="5EFFFF49" w14:textId="0A2070B1" w:rsidR="004A6878" w:rsidRPr="004A6878" w:rsidRDefault="004A6878" w:rsidP="004A6878">
      <w:pPr>
        <w:shd w:val="clear" w:color="auto" w:fill="FFFFFF"/>
        <w:rPr>
          <w:rFonts w:ascii="inherit" w:eastAsia="Times New Roman" w:hAnsi="inherit" w:cs="Arial"/>
          <w:color w:val="050505"/>
          <w:sz w:val="23"/>
          <w:szCs w:val="23"/>
        </w:rPr>
      </w:pPr>
      <w:r w:rsidRPr="004A6878">
        <w:rPr>
          <w:rFonts w:ascii="inherit" w:eastAsia="Times New Roman" w:hAnsi="inherit" w:cs="Arial"/>
          <w:color w:val="050505"/>
          <w:sz w:val="23"/>
          <w:szCs w:val="23"/>
        </w:rPr>
        <w:t>3. WRITTEN COMMUNICATION: A simple note to say, “Thought a lot about you today. So glad to be on the same team with you. I appreciate you.” Love is expressed for many purposes. Showing respect is one. In some situations, “I respect you” carries more force than “I love you.” This is because “love” seems overused and comes across as a cliché. It may raise the question: What exactly does that mean?</w:t>
      </w:r>
    </w:p>
    <w:p w14:paraId="3715B15E" w14:textId="77777777" w:rsidR="004A6878" w:rsidRDefault="004A6878" w:rsidP="004A6878">
      <w:pPr>
        <w:shd w:val="clear" w:color="auto" w:fill="FFFFFF"/>
        <w:rPr>
          <w:rFonts w:ascii="inherit" w:eastAsia="Times New Roman" w:hAnsi="inherit" w:cs="Arial"/>
          <w:color w:val="050505"/>
          <w:sz w:val="23"/>
          <w:szCs w:val="23"/>
        </w:rPr>
      </w:pPr>
    </w:p>
    <w:p w14:paraId="1DF1827E" w14:textId="3FC65773" w:rsidR="004A6878" w:rsidRPr="004A6878" w:rsidRDefault="004A6878" w:rsidP="004A6878">
      <w:pPr>
        <w:shd w:val="clear" w:color="auto" w:fill="FFFFFF"/>
        <w:rPr>
          <w:rFonts w:ascii="inherit" w:eastAsia="Times New Roman" w:hAnsi="inherit" w:cs="Arial"/>
          <w:color w:val="050505"/>
          <w:sz w:val="23"/>
          <w:szCs w:val="23"/>
        </w:rPr>
      </w:pPr>
      <w:r w:rsidRPr="004A6878">
        <w:rPr>
          <w:rFonts w:ascii="inherit" w:eastAsia="Times New Roman" w:hAnsi="inherit" w:cs="Arial"/>
          <w:color w:val="050505"/>
          <w:sz w:val="23"/>
          <w:szCs w:val="23"/>
        </w:rPr>
        <w:t xml:space="preserve">4. AUDIO VISUAL COMMUNICATION: This represents technology-mediated audio and/or video communication. Other materials can be added to increase the force of messages transmitted by audio visual technologies. Music, artwork, environmental settings can all be used to add strength to messages in ways that are not possible with regular face to face oral communication. </w:t>
      </w:r>
    </w:p>
    <w:p w14:paraId="43E301D6" w14:textId="77777777" w:rsidR="004A6878" w:rsidRDefault="004A6878" w:rsidP="004A6878">
      <w:pPr>
        <w:shd w:val="clear" w:color="auto" w:fill="FFFFFF"/>
        <w:rPr>
          <w:rFonts w:ascii="inherit" w:eastAsia="Times New Roman" w:hAnsi="inherit" w:cs="Arial"/>
          <w:color w:val="050505"/>
          <w:sz w:val="23"/>
          <w:szCs w:val="23"/>
        </w:rPr>
      </w:pPr>
    </w:p>
    <w:p w14:paraId="1E389794" w14:textId="6C26420C" w:rsidR="004A6878" w:rsidRPr="004A6878" w:rsidRDefault="004A6878" w:rsidP="004A6878">
      <w:pPr>
        <w:shd w:val="clear" w:color="auto" w:fill="FFFFFF"/>
        <w:rPr>
          <w:rFonts w:ascii="inherit" w:eastAsia="Times New Roman" w:hAnsi="inherit" w:cs="Arial"/>
          <w:color w:val="050505"/>
          <w:sz w:val="23"/>
          <w:szCs w:val="23"/>
        </w:rPr>
      </w:pPr>
      <w:r w:rsidRPr="004A6878">
        <w:rPr>
          <w:rFonts w:ascii="inherit" w:eastAsia="Times New Roman" w:hAnsi="inherit" w:cs="Arial"/>
          <w:color w:val="050505"/>
          <w:sz w:val="23"/>
          <w:szCs w:val="23"/>
        </w:rPr>
        <w:t>5. PHYSICAL TOUCH: Mother Theresa modeled the power of touch. She knew how much acceptance she released into a life by touching it gently and in godly love. Looking people straight in the eye with undivided attention sends a powerful message of affirmation and care. People can see the love in your soul through your eyes. However, physical touch must be appropriate to the cultural norms and personal preferences of audiences.</w:t>
      </w:r>
    </w:p>
    <w:p w14:paraId="48217B61" w14:textId="77777777" w:rsidR="004A6878" w:rsidRDefault="004A6878" w:rsidP="004A6878">
      <w:pPr>
        <w:shd w:val="clear" w:color="auto" w:fill="FFFFFF"/>
        <w:rPr>
          <w:rFonts w:ascii="inherit" w:eastAsia="Times New Roman" w:hAnsi="inherit" w:cs="Arial"/>
          <w:color w:val="050505"/>
          <w:sz w:val="23"/>
          <w:szCs w:val="23"/>
        </w:rPr>
      </w:pPr>
    </w:p>
    <w:p w14:paraId="7C1BD903" w14:textId="76CA40B6" w:rsidR="004A6878" w:rsidRPr="004A6878" w:rsidRDefault="004A6878" w:rsidP="004A6878">
      <w:pPr>
        <w:shd w:val="clear" w:color="auto" w:fill="FFFFFF"/>
        <w:rPr>
          <w:rFonts w:ascii="inherit" w:eastAsia="Times New Roman" w:hAnsi="inherit" w:cs="Arial"/>
          <w:color w:val="050505"/>
          <w:sz w:val="23"/>
          <w:szCs w:val="23"/>
        </w:rPr>
      </w:pPr>
      <w:r w:rsidRPr="004A6878">
        <w:rPr>
          <w:rFonts w:ascii="inherit" w:eastAsia="Times New Roman" w:hAnsi="inherit" w:cs="Arial"/>
          <w:color w:val="050505"/>
          <w:sz w:val="23"/>
          <w:szCs w:val="23"/>
        </w:rPr>
        <w:t>6. EVENTS: Holding special events to honor people for specific achievements provides great encouragement and motivation. We usually take time to do this when holding memorial events for people who have died. I once asked an elder: “What would happen if people were celebrated this way whilst they are alive and well” She jokingly replied: “They will not die!” Events that are well organized for honoring people can be life-giving.</w:t>
      </w:r>
    </w:p>
    <w:p w14:paraId="255A0918" w14:textId="77777777" w:rsidR="004A6878" w:rsidRDefault="004A6878" w:rsidP="004A6878">
      <w:pPr>
        <w:shd w:val="clear" w:color="auto" w:fill="FFFFFF"/>
        <w:rPr>
          <w:rFonts w:ascii="inherit" w:eastAsia="Times New Roman" w:hAnsi="inherit" w:cs="Arial"/>
          <w:color w:val="050505"/>
          <w:sz w:val="23"/>
          <w:szCs w:val="23"/>
        </w:rPr>
      </w:pPr>
    </w:p>
    <w:p w14:paraId="53613689" w14:textId="1D1435F3" w:rsidR="004A6878" w:rsidRDefault="004A6878" w:rsidP="004A6878">
      <w:pPr>
        <w:shd w:val="clear" w:color="auto" w:fill="FFFFFF"/>
        <w:rPr>
          <w:rFonts w:ascii="inherit" w:eastAsia="Times New Roman" w:hAnsi="inherit" w:cs="Arial"/>
          <w:color w:val="050505"/>
          <w:sz w:val="23"/>
          <w:szCs w:val="23"/>
        </w:rPr>
      </w:pPr>
      <w:r w:rsidRPr="004A6878">
        <w:rPr>
          <w:rFonts w:ascii="inherit" w:eastAsia="Times New Roman" w:hAnsi="inherit" w:cs="Arial"/>
          <w:color w:val="050505"/>
          <w:sz w:val="23"/>
          <w:szCs w:val="23"/>
        </w:rPr>
        <w:t>7. TIME: Leadership by Presence remains one of the most powerful tools of Transforming Leadership. Everyone knows how busy top leaders are. Leaders have smart ways of excusing themselves from spending adequate time with followers. One them is the claim that they have mastered spending quality instead of quantity time with people. It is true that quantity time is not always quality; but quality time is always quantity.</w:t>
      </w:r>
    </w:p>
    <w:p w14:paraId="2B66729C" w14:textId="77777777" w:rsidR="004A6878" w:rsidRPr="004A6878" w:rsidRDefault="004A6878" w:rsidP="004A6878">
      <w:pPr>
        <w:shd w:val="clear" w:color="auto" w:fill="FFFFFF"/>
        <w:rPr>
          <w:rFonts w:ascii="inherit" w:eastAsia="Times New Roman" w:hAnsi="inherit" w:cs="Arial"/>
          <w:color w:val="050505"/>
          <w:sz w:val="23"/>
          <w:szCs w:val="23"/>
        </w:rPr>
      </w:pPr>
    </w:p>
    <w:p w14:paraId="5375F5B8" w14:textId="1447A184" w:rsidR="004A6878" w:rsidRDefault="004A6878" w:rsidP="004A6878">
      <w:pPr>
        <w:shd w:val="clear" w:color="auto" w:fill="FFFFFF"/>
        <w:rPr>
          <w:rFonts w:ascii="inherit" w:eastAsia="Times New Roman" w:hAnsi="inherit" w:cs="Arial"/>
          <w:color w:val="050505"/>
          <w:sz w:val="23"/>
          <w:szCs w:val="23"/>
        </w:rPr>
      </w:pPr>
      <w:r w:rsidRPr="004A6878">
        <w:rPr>
          <w:rFonts w:ascii="inherit" w:eastAsia="Times New Roman" w:hAnsi="inherit" w:cs="Arial"/>
          <w:color w:val="050505"/>
          <w:sz w:val="23"/>
          <w:szCs w:val="23"/>
        </w:rPr>
        <w:t xml:space="preserve">All the above connections carry more force if they are at the SOUL-TO-SOUL level. For this to happen, it is important for leaders to destroy their “power-icons” that can potentially create “class distances.” Power-icons include titles, appearances, and images of privileges that are </w:t>
      </w:r>
      <w:r w:rsidRPr="004A6878">
        <w:rPr>
          <w:rFonts w:ascii="inherit" w:eastAsia="Times New Roman" w:hAnsi="inherit" w:cs="Arial"/>
          <w:color w:val="050505"/>
          <w:sz w:val="23"/>
          <w:szCs w:val="23"/>
        </w:rPr>
        <w:lastRenderedPageBreak/>
        <w:t>limited to a few. Engaging simply as colleagues, neighbors, or friends can be both simple and powerful.</w:t>
      </w:r>
    </w:p>
    <w:p w14:paraId="1B0C0C70" w14:textId="77777777" w:rsidR="004A6878" w:rsidRPr="004A6878" w:rsidRDefault="004A6878" w:rsidP="004A6878">
      <w:pPr>
        <w:shd w:val="clear" w:color="auto" w:fill="FFFFFF"/>
        <w:rPr>
          <w:rFonts w:ascii="inherit" w:eastAsia="Times New Roman" w:hAnsi="inherit" w:cs="Arial"/>
          <w:color w:val="050505"/>
          <w:sz w:val="23"/>
          <w:szCs w:val="23"/>
        </w:rPr>
      </w:pPr>
    </w:p>
    <w:p w14:paraId="6F60666A" w14:textId="77777777" w:rsidR="004A6878" w:rsidRPr="004A6878" w:rsidRDefault="004A6878" w:rsidP="004A6878">
      <w:pPr>
        <w:shd w:val="clear" w:color="auto" w:fill="FFFFFF"/>
        <w:rPr>
          <w:rFonts w:ascii="inherit" w:eastAsia="Times New Roman" w:hAnsi="inherit" w:cs="Arial"/>
          <w:color w:val="050505"/>
          <w:sz w:val="23"/>
          <w:szCs w:val="23"/>
        </w:rPr>
      </w:pPr>
      <w:r w:rsidRPr="004A6878">
        <w:rPr>
          <w:rFonts w:ascii="inherit" w:eastAsia="Times New Roman" w:hAnsi="inherit" w:cs="Arial"/>
          <w:color w:val="050505"/>
          <w:sz w:val="23"/>
          <w:szCs w:val="23"/>
        </w:rPr>
        <w:t>Take time to Celebrate not only achievements but also the very lives of team members; not only as the leader but also at the soul-to-soul level as a fellow human, neighbor, colleague or friend.</w:t>
      </w:r>
    </w:p>
    <w:p w14:paraId="5F8F71F9" w14:textId="77777777" w:rsidR="004A6878" w:rsidRDefault="004A6878" w:rsidP="004A6878">
      <w:pPr>
        <w:shd w:val="clear" w:color="auto" w:fill="FFFFFF"/>
        <w:rPr>
          <w:rFonts w:ascii="inherit" w:eastAsia="Times New Roman" w:hAnsi="inherit" w:cs="Arial"/>
          <w:color w:val="050505"/>
          <w:sz w:val="23"/>
          <w:szCs w:val="23"/>
        </w:rPr>
      </w:pPr>
    </w:p>
    <w:p w14:paraId="6045D0CA" w14:textId="0A1B977E" w:rsidR="004A6878" w:rsidRPr="004A6878" w:rsidRDefault="004A6878" w:rsidP="004A6878">
      <w:pPr>
        <w:shd w:val="clear" w:color="auto" w:fill="FFFFFF"/>
        <w:rPr>
          <w:rFonts w:ascii="inherit" w:eastAsia="Times New Roman" w:hAnsi="inherit" w:cs="Arial"/>
          <w:color w:val="050505"/>
          <w:sz w:val="23"/>
          <w:szCs w:val="23"/>
        </w:rPr>
      </w:pPr>
      <w:r w:rsidRPr="004A6878">
        <w:rPr>
          <w:rFonts w:ascii="inherit" w:eastAsia="Times New Roman" w:hAnsi="inherit" w:cs="Arial"/>
          <w:color w:val="050505"/>
          <w:sz w:val="23"/>
          <w:szCs w:val="23"/>
        </w:rPr>
        <w:t>REFLECTION QUESTIONS</w:t>
      </w:r>
    </w:p>
    <w:p w14:paraId="7167BEF4" w14:textId="77777777" w:rsidR="004A6878" w:rsidRPr="004A6878" w:rsidRDefault="004A6878" w:rsidP="004A6878">
      <w:pPr>
        <w:shd w:val="clear" w:color="auto" w:fill="FFFFFF"/>
        <w:rPr>
          <w:rFonts w:ascii="inherit" w:eastAsia="Times New Roman" w:hAnsi="inherit" w:cs="Arial"/>
          <w:color w:val="050505"/>
          <w:sz w:val="23"/>
          <w:szCs w:val="23"/>
        </w:rPr>
      </w:pPr>
      <w:r w:rsidRPr="004A6878">
        <w:rPr>
          <w:rFonts w:ascii="inherit" w:eastAsia="Times New Roman" w:hAnsi="inherit" w:cs="Arial"/>
          <w:color w:val="050505"/>
          <w:sz w:val="23"/>
          <w:szCs w:val="23"/>
        </w:rPr>
        <w:t>1. In which of the expressions of Celebrative Leadership are you doing well?</w:t>
      </w:r>
    </w:p>
    <w:p w14:paraId="34159439" w14:textId="77777777" w:rsidR="004A6878" w:rsidRPr="004A6878" w:rsidRDefault="004A6878" w:rsidP="004A6878">
      <w:pPr>
        <w:shd w:val="clear" w:color="auto" w:fill="FFFFFF"/>
        <w:rPr>
          <w:rFonts w:ascii="inherit" w:eastAsia="Times New Roman" w:hAnsi="inherit" w:cs="Arial"/>
          <w:color w:val="050505"/>
          <w:sz w:val="23"/>
          <w:szCs w:val="23"/>
        </w:rPr>
      </w:pPr>
      <w:r w:rsidRPr="004A6878">
        <w:rPr>
          <w:rFonts w:ascii="inherit" w:eastAsia="Times New Roman" w:hAnsi="inherit" w:cs="Arial"/>
          <w:color w:val="050505"/>
          <w:sz w:val="23"/>
          <w:szCs w:val="23"/>
        </w:rPr>
        <w:t>2. What specific actions do you need to take in order to excel in expressing Celebrative Leadership?</w:t>
      </w:r>
    </w:p>
    <w:p w14:paraId="0969DCC0" w14:textId="77777777" w:rsidR="00A126EC" w:rsidRDefault="004A6878"/>
    <w:sectPr w:rsidR="00A126EC" w:rsidSect="004A6878">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78"/>
    <w:rsid w:val="00452D27"/>
    <w:rsid w:val="004A6878"/>
    <w:rsid w:val="009B0814"/>
    <w:rsid w:val="00BC5053"/>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E54563"/>
  <w15:chartTrackingRefBased/>
  <w15:docId w15:val="{10E92721-CEA3-EF43-A11E-4F2E93BB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029804">
      <w:bodyDiv w:val="1"/>
      <w:marLeft w:val="0"/>
      <w:marRight w:val="0"/>
      <w:marTop w:val="0"/>
      <w:marBottom w:val="0"/>
      <w:divBdr>
        <w:top w:val="none" w:sz="0" w:space="0" w:color="auto"/>
        <w:left w:val="none" w:sz="0" w:space="0" w:color="auto"/>
        <w:bottom w:val="none" w:sz="0" w:space="0" w:color="auto"/>
        <w:right w:val="none" w:sz="0" w:space="0" w:color="auto"/>
      </w:divBdr>
      <w:divsChild>
        <w:div w:id="226768289">
          <w:marLeft w:val="0"/>
          <w:marRight w:val="0"/>
          <w:marTop w:val="0"/>
          <w:marBottom w:val="0"/>
          <w:divBdr>
            <w:top w:val="none" w:sz="0" w:space="0" w:color="auto"/>
            <w:left w:val="none" w:sz="0" w:space="0" w:color="auto"/>
            <w:bottom w:val="none" w:sz="0" w:space="0" w:color="auto"/>
            <w:right w:val="none" w:sz="0" w:space="0" w:color="auto"/>
          </w:divBdr>
        </w:div>
        <w:div w:id="118688960">
          <w:marLeft w:val="0"/>
          <w:marRight w:val="0"/>
          <w:marTop w:val="0"/>
          <w:marBottom w:val="0"/>
          <w:divBdr>
            <w:top w:val="none" w:sz="0" w:space="0" w:color="auto"/>
            <w:left w:val="none" w:sz="0" w:space="0" w:color="auto"/>
            <w:bottom w:val="none" w:sz="0" w:space="0" w:color="auto"/>
            <w:right w:val="none" w:sz="0" w:space="0" w:color="auto"/>
          </w:divBdr>
        </w:div>
        <w:div w:id="1615556669">
          <w:marLeft w:val="0"/>
          <w:marRight w:val="0"/>
          <w:marTop w:val="120"/>
          <w:marBottom w:val="0"/>
          <w:divBdr>
            <w:top w:val="none" w:sz="0" w:space="0" w:color="auto"/>
            <w:left w:val="none" w:sz="0" w:space="0" w:color="auto"/>
            <w:bottom w:val="none" w:sz="0" w:space="0" w:color="auto"/>
            <w:right w:val="none" w:sz="0" w:space="0" w:color="auto"/>
          </w:divBdr>
          <w:divsChild>
            <w:div w:id="606740708">
              <w:marLeft w:val="0"/>
              <w:marRight w:val="0"/>
              <w:marTop w:val="0"/>
              <w:marBottom w:val="0"/>
              <w:divBdr>
                <w:top w:val="none" w:sz="0" w:space="0" w:color="auto"/>
                <w:left w:val="none" w:sz="0" w:space="0" w:color="auto"/>
                <w:bottom w:val="none" w:sz="0" w:space="0" w:color="auto"/>
                <w:right w:val="none" w:sz="0" w:space="0" w:color="auto"/>
              </w:divBdr>
            </w:div>
          </w:divsChild>
        </w:div>
        <w:div w:id="1576355832">
          <w:marLeft w:val="0"/>
          <w:marRight w:val="0"/>
          <w:marTop w:val="120"/>
          <w:marBottom w:val="0"/>
          <w:divBdr>
            <w:top w:val="none" w:sz="0" w:space="0" w:color="auto"/>
            <w:left w:val="none" w:sz="0" w:space="0" w:color="auto"/>
            <w:bottom w:val="none" w:sz="0" w:space="0" w:color="auto"/>
            <w:right w:val="none" w:sz="0" w:space="0" w:color="auto"/>
          </w:divBdr>
          <w:divsChild>
            <w:div w:id="1958636851">
              <w:marLeft w:val="0"/>
              <w:marRight w:val="0"/>
              <w:marTop w:val="0"/>
              <w:marBottom w:val="0"/>
              <w:divBdr>
                <w:top w:val="none" w:sz="0" w:space="0" w:color="auto"/>
                <w:left w:val="none" w:sz="0" w:space="0" w:color="auto"/>
                <w:bottom w:val="none" w:sz="0" w:space="0" w:color="auto"/>
                <w:right w:val="none" w:sz="0" w:space="0" w:color="auto"/>
              </w:divBdr>
            </w:div>
            <w:div w:id="2025933435">
              <w:marLeft w:val="0"/>
              <w:marRight w:val="0"/>
              <w:marTop w:val="0"/>
              <w:marBottom w:val="0"/>
              <w:divBdr>
                <w:top w:val="none" w:sz="0" w:space="0" w:color="auto"/>
                <w:left w:val="none" w:sz="0" w:space="0" w:color="auto"/>
                <w:bottom w:val="none" w:sz="0" w:space="0" w:color="auto"/>
                <w:right w:val="none" w:sz="0" w:space="0" w:color="auto"/>
              </w:divBdr>
            </w:div>
          </w:divsChild>
        </w:div>
        <w:div w:id="735318341">
          <w:marLeft w:val="0"/>
          <w:marRight w:val="0"/>
          <w:marTop w:val="120"/>
          <w:marBottom w:val="0"/>
          <w:divBdr>
            <w:top w:val="none" w:sz="0" w:space="0" w:color="auto"/>
            <w:left w:val="none" w:sz="0" w:space="0" w:color="auto"/>
            <w:bottom w:val="none" w:sz="0" w:space="0" w:color="auto"/>
            <w:right w:val="none" w:sz="0" w:space="0" w:color="auto"/>
          </w:divBdr>
          <w:divsChild>
            <w:div w:id="385179859">
              <w:marLeft w:val="0"/>
              <w:marRight w:val="0"/>
              <w:marTop w:val="0"/>
              <w:marBottom w:val="0"/>
              <w:divBdr>
                <w:top w:val="none" w:sz="0" w:space="0" w:color="auto"/>
                <w:left w:val="none" w:sz="0" w:space="0" w:color="auto"/>
                <w:bottom w:val="none" w:sz="0" w:space="0" w:color="auto"/>
                <w:right w:val="none" w:sz="0" w:space="0" w:color="auto"/>
              </w:divBdr>
            </w:div>
          </w:divsChild>
        </w:div>
        <w:div w:id="1744840550">
          <w:marLeft w:val="0"/>
          <w:marRight w:val="0"/>
          <w:marTop w:val="120"/>
          <w:marBottom w:val="0"/>
          <w:divBdr>
            <w:top w:val="none" w:sz="0" w:space="0" w:color="auto"/>
            <w:left w:val="none" w:sz="0" w:space="0" w:color="auto"/>
            <w:bottom w:val="none" w:sz="0" w:space="0" w:color="auto"/>
            <w:right w:val="none" w:sz="0" w:space="0" w:color="auto"/>
          </w:divBdr>
          <w:divsChild>
            <w:div w:id="313333764">
              <w:marLeft w:val="0"/>
              <w:marRight w:val="0"/>
              <w:marTop w:val="0"/>
              <w:marBottom w:val="0"/>
              <w:divBdr>
                <w:top w:val="none" w:sz="0" w:space="0" w:color="auto"/>
                <w:left w:val="none" w:sz="0" w:space="0" w:color="auto"/>
                <w:bottom w:val="none" w:sz="0" w:space="0" w:color="auto"/>
                <w:right w:val="none" w:sz="0" w:space="0" w:color="auto"/>
              </w:divBdr>
            </w:div>
          </w:divsChild>
        </w:div>
        <w:div w:id="1115439126">
          <w:marLeft w:val="0"/>
          <w:marRight w:val="0"/>
          <w:marTop w:val="120"/>
          <w:marBottom w:val="0"/>
          <w:divBdr>
            <w:top w:val="none" w:sz="0" w:space="0" w:color="auto"/>
            <w:left w:val="none" w:sz="0" w:space="0" w:color="auto"/>
            <w:bottom w:val="none" w:sz="0" w:space="0" w:color="auto"/>
            <w:right w:val="none" w:sz="0" w:space="0" w:color="auto"/>
          </w:divBdr>
          <w:divsChild>
            <w:div w:id="2780373">
              <w:marLeft w:val="0"/>
              <w:marRight w:val="0"/>
              <w:marTop w:val="0"/>
              <w:marBottom w:val="0"/>
              <w:divBdr>
                <w:top w:val="none" w:sz="0" w:space="0" w:color="auto"/>
                <w:left w:val="none" w:sz="0" w:space="0" w:color="auto"/>
                <w:bottom w:val="none" w:sz="0" w:space="0" w:color="auto"/>
                <w:right w:val="none" w:sz="0" w:space="0" w:color="auto"/>
              </w:divBdr>
            </w:div>
          </w:divsChild>
        </w:div>
        <w:div w:id="878513199">
          <w:marLeft w:val="0"/>
          <w:marRight w:val="0"/>
          <w:marTop w:val="120"/>
          <w:marBottom w:val="0"/>
          <w:divBdr>
            <w:top w:val="none" w:sz="0" w:space="0" w:color="auto"/>
            <w:left w:val="none" w:sz="0" w:space="0" w:color="auto"/>
            <w:bottom w:val="none" w:sz="0" w:space="0" w:color="auto"/>
            <w:right w:val="none" w:sz="0" w:space="0" w:color="auto"/>
          </w:divBdr>
          <w:divsChild>
            <w:div w:id="665402924">
              <w:marLeft w:val="0"/>
              <w:marRight w:val="0"/>
              <w:marTop w:val="0"/>
              <w:marBottom w:val="0"/>
              <w:divBdr>
                <w:top w:val="none" w:sz="0" w:space="0" w:color="auto"/>
                <w:left w:val="none" w:sz="0" w:space="0" w:color="auto"/>
                <w:bottom w:val="none" w:sz="0" w:space="0" w:color="auto"/>
                <w:right w:val="none" w:sz="0" w:space="0" w:color="auto"/>
              </w:divBdr>
            </w:div>
          </w:divsChild>
        </w:div>
        <w:div w:id="1100107754">
          <w:marLeft w:val="0"/>
          <w:marRight w:val="0"/>
          <w:marTop w:val="120"/>
          <w:marBottom w:val="0"/>
          <w:divBdr>
            <w:top w:val="none" w:sz="0" w:space="0" w:color="auto"/>
            <w:left w:val="none" w:sz="0" w:space="0" w:color="auto"/>
            <w:bottom w:val="none" w:sz="0" w:space="0" w:color="auto"/>
            <w:right w:val="none" w:sz="0" w:space="0" w:color="auto"/>
          </w:divBdr>
          <w:divsChild>
            <w:div w:id="8533070">
              <w:marLeft w:val="0"/>
              <w:marRight w:val="0"/>
              <w:marTop w:val="0"/>
              <w:marBottom w:val="0"/>
              <w:divBdr>
                <w:top w:val="none" w:sz="0" w:space="0" w:color="auto"/>
                <w:left w:val="none" w:sz="0" w:space="0" w:color="auto"/>
                <w:bottom w:val="none" w:sz="0" w:space="0" w:color="auto"/>
                <w:right w:val="none" w:sz="0" w:space="0" w:color="auto"/>
              </w:divBdr>
            </w:div>
            <w:div w:id="762149027">
              <w:marLeft w:val="0"/>
              <w:marRight w:val="0"/>
              <w:marTop w:val="0"/>
              <w:marBottom w:val="0"/>
              <w:divBdr>
                <w:top w:val="none" w:sz="0" w:space="0" w:color="auto"/>
                <w:left w:val="none" w:sz="0" w:space="0" w:color="auto"/>
                <w:bottom w:val="none" w:sz="0" w:space="0" w:color="auto"/>
                <w:right w:val="none" w:sz="0" w:space="0" w:color="auto"/>
              </w:divBdr>
            </w:div>
          </w:divsChild>
        </w:div>
        <w:div w:id="956374485">
          <w:marLeft w:val="0"/>
          <w:marRight w:val="0"/>
          <w:marTop w:val="120"/>
          <w:marBottom w:val="0"/>
          <w:divBdr>
            <w:top w:val="none" w:sz="0" w:space="0" w:color="auto"/>
            <w:left w:val="none" w:sz="0" w:space="0" w:color="auto"/>
            <w:bottom w:val="none" w:sz="0" w:space="0" w:color="auto"/>
            <w:right w:val="none" w:sz="0" w:space="0" w:color="auto"/>
          </w:divBdr>
          <w:divsChild>
            <w:div w:id="1593393745">
              <w:marLeft w:val="0"/>
              <w:marRight w:val="0"/>
              <w:marTop w:val="0"/>
              <w:marBottom w:val="0"/>
              <w:divBdr>
                <w:top w:val="none" w:sz="0" w:space="0" w:color="auto"/>
                <w:left w:val="none" w:sz="0" w:space="0" w:color="auto"/>
                <w:bottom w:val="none" w:sz="0" w:space="0" w:color="auto"/>
                <w:right w:val="none" w:sz="0" w:space="0" w:color="auto"/>
              </w:divBdr>
            </w:div>
          </w:divsChild>
        </w:div>
        <w:div w:id="2079092146">
          <w:marLeft w:val="0"/>
          <w:marRight w:val="0"/>
          <w:marTop w:val="120"/>
          <w:marBottom w:val="0"/>
          <w:divBdr>
            <w:top w:val="none" w:sz="0" w:space="0" w:color="auto"/>
            <w:left w:val="none" w:sz="0" w:space="0" w:color="auto"/>
            <w:bottom w:val="none" w:sz="0" w:space="0" w:color="auto"/>
            <w:right w:val="none" w:sz="0" w:space="0" w:color="auto"/>
          </w:divBdr>
          <w:divsChild>
            <w:div w:id="390811570">
              <w:marLeft w:val="0"/>
              <w:marRight w:val="0"/>
              <w:marTop w:val="0"/>
              <w:marBottom w:val="0"/>
              <w:divBdr>
                <w:top w:val="none" w:sz="0" w:space="0" w:color="auto"/>
                <w:left w:val="none" w:sz="0" w:space="0" w:color="auto"/>
                <w:bottom w:val="none" w:sz="0" w:space="0" w:color="auto"/>
                <w:right w:val="none" w:sz="0" w:space="0" w:color="auto"/>
              </w:divBdr>
            </w:div>
          </w:divsChild>
        </w:div>
        <w:div w:id="806779878">
          <w:marLeft w:val="0"/>
          <w:marRight w:val="0"/>
          <w:marTop w:val="120"/>
          <w:marBottom w:val="0"/>
          <w:divBdr>
            <w:top w:val="none" w:sz="0" w:space="0" w:color="auto"/>
            <w:left w:val="none" w:sz="0" w:space="0" w:color="auto"/>
            <w:bottom w:val="none" w:sz="0" w:space="0" w:color="auto"/>
            <w:right w:val="none" w:sz="0" w:space="0" w:color="auto"/>
          </w:divBdr>
          <w:divsChild>
            <w:div w:id="1628973233">
              <w:marLeft w:val="0"/>
              <w:marRight w:val="0"/>
              <w:marTop w:val="0"/>
              <w:marBottom w:val="0"/>
              <w:divBdr>
                <w:top w:val="none" w:sz="0" w:space="0" w:color="auto"/>
                <w:left w:val="none" w:sz="0" w:space="0" w:color="auto"/>
                <w:bottom w:val="none" w:sz="0" w:space="0" w:color="auto"/>
                <w:right w:val="none" w:sz="0" w:space="0" w:color="auto"/>
              </w:divBdr>
            </w:div>
          </w:divsChild>
        </w:div>
        <w:div w:id="266620140">
          <w:marLeft w:val="0"/>
          <w:marRight w:val="0"/>
          <w:marTop w:val="120"/>
          <w:marBottom w:val="0"/>
          <w:divBdr>
            <w:top w:val="none" w:sz="0" w:space="0" w:color="auto"/>
            <w:left w:val="none" w:sz="0" w:space="0" w:color="auto"/>
            <w:bottom w:val="none" w:sz="0" w:space="0" w:color="auto"/>
            <w:right w:val="none" w:sz="0" w:space="0" w:color="auto"/>
          </w:divBdr>
          <w:divsChild>
            <w:div w:id="1720856042">
              <w:marLeft w:val="0"/>
              <w:marRight w:val="0"/>
              <w:marTop w:val="0"/>
              <w:marBottom w:val="0"/>
              <w:divBdr>
                <w:top w:val="none" w:sz="0" w:space="0" w:color="auto"/>
                <w:left w:val="none" w:sz="0" w:space="0" w:color="auto"/>
                <w:bottom w:val="none" w:sz="0" w:space="0" w:color="auto"/>
                <w:right w:val="none" w:sz="0" w:space="0" w:color="auto"/>
              </w:divBdr>
            </w:div>
          </w:divsChild>
        </w:div>
        <w:div w:id="1487436062">
          <w:marLeft w:val="0"/>
          <w:marRight w:val="0"/>
          <w:marTop w:val="120"/>
          <w:marBottom w:val="0"/>
          <w:divBdr>
            <w:top w:val="none" w:sz="0" w:space="0" w:color="auto"/>
            <w:left w:val="none" w:sz="0" w:space="0" w:color="auto"/>
            <w:bottom w:val="none" w:sz="0" w:space="0" w:color="auto"/>
            <w:right w:val="none" w:sz="0" w:space="0" w:color="auto"/>
          </w:divBdr>
          <w:divsChild>
            <w:div w:id="124199977">
              <w:marLeft w:val="0"/>
              <w:marRight w:val="0"/>
              <w:marTop w:val="0"/>
              <w:marBottom w:val="0"/>
              <w:divBdr>
                <w:top w:val="none" w:sz="0" w:space="0" w:color="auto"/>
                <w:left w:val="none" w:sz="0" w:space="0" w:color="auto"/>
                <w:bottom w:val="none" w:sz="0" w:space="0" w:color="auto"/>
                <w:right w:val="none" w:sz="0" w:space="0" w:color="auto"/>
              </w:divBdr>
            </w:div>
            <w:div w:id="1464228259">
              <w:marLeft w:val="0"/>
              <w:marRight w:val="0"/>
              <w:marTop w:val="0"/>
              <w:marBottom w:val="0"/>
              <w:divBdr>
                <w:top w:val="none" w:sz="0" w:space="0" w:color="auto"/>
                <w:left w:val="none" w:sz="0" w:space="0" w:color="auto"/>
                <w:bottom w:val="none" w:sz="0" w:space="0" w:color="auto"/>
                <w:right w:val="none" w:sz="0" w:space="0" w:color="auto"/>
              </w:divBdr>
            </w:div>
            <w:div w:id="15474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2020-06-15T15:46:00Z</dcterms:created>
  <dcterms:modified xsi:type="dcterms:W3CDTF">2020-06-15T15:49:00Z</dcterms:modified>
</cp:coreProperties>
</file>